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70FD6" w14:textId="77777777" w:rsidR="00EF2EA6" w:rsidRPr="00DD264F" w:rsidRDefault="00EF2EA6" w:rsidP="00EF2EA6">
      <w:pPr>
        <w:pStyle w:val="a3"/>
        <w:ind w:firstLine="0"/>
        <w:jc w:val="center"/>
        <w:rPr>
          <w:b/>
          <w:bCs/>
          <w:sz w:val="30"/>
          <w:szCs w:val="30"/>
        </w:rPr>
      </w:pPr>
      <w:r w:rsidRPr="00DD264F">
        <w:rPr>
          <w:b/>
          <w:bCs/>
          <w:sz w:val="30"/>
          <w:szCs w:val="30"/>
        </w:rPr>
        <w:t xml:space="preserve">АДМИНИСТРАЦИЯ   </w:t>
      </w:r>
      <w:proofErr w:type="gramStart"/>
      <w:r w:rsidRPr="00DD264F">
        <w:rPr>
          <w:b/>
          <w:bCs/>
          <w:sz w:val="30"/>
          <w:szCs w:val="30"/>
        </w:rPr>
        <w:t>ГОРОДА  БЛАГОВЕЩЕНСКА</w:t>
      </w:r>
      <w:proofErr w:type="gramEnd"/>
    </w:p>
    <w:p w14:paraId="181739CB" w14:textId="77777777" w:rsidR="00EF2EA6" w:rsidRPr="00DD264F" w:rsidRDefault="0099095A" w:rsidP="00EF2EA6">
      <w:pPr>
        <w:pStyle w:val="2"/>
        <w:tabs>
          <w:tab w:val="left" w:pos="10348"/>
        </w:tabs>
        <w:ind w:right="-460" w:hanging="1496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                  </w:t>
      </w:r>
      <w:r w:rsidR="00EF2EA6" w:rsidRPr="00DD264F">
        <w:rPr>
          <w:b/>
          <w:bCs/>
          <w:szCs w:val="24"/>
        </w:rPr>
        <w:t>ФИНАНСОВОЕ УПРАВЛЕНИЕ АДМИНИСТРАЦИИ ГОРОДА БЛАГОВЕЩЕНСКА</w:t>
      </w:r>
    </w:p>
    <w:p w14:paraId="4E10EB4D" w14:textId="77777777" w:rsidR="00EF2EA6" w:rsidRPr="00DD264F" w:rsidRDefault="00EF2EA6" w:rsidP="00EF2EA6">
      <w:pPr>
        <w:pStyle w:val="2"/>
        <w:ind w:firstLine="0"/>
        <w:jc w:val="center"/>
        <w:rPr>
          <w:b/>
          <w:bCs/>
          <w:szCs w:val="24"/>
        </w:rPr>
      </w:pPr>
      <w:r w:rsidRPr="00DD264F">
        <w:rPr>
          <w:b/>
          <w:bCs/>
          <w:szCs w:val="24"/>
        </w:rPr>
        <w:t>АМУРСКОЙ ОБЛАСТИ</w:t>
      </w:r>
    </w:p>
    <w:p w14:paraId="7A1FB88B" w14:textId="77777777" w:rsidR="00EF2EA6" w:rsidRPr="00DD264F" w:rsidRDefault="00EF2EA6" w:rsidP="00EF2EA6">
      <w:pPr>
        <w:jc w:val="center"/>
      </w:pPr>
    </w:p>
    <w:p w14:paraId="2DF7A8F4" w14:textId="77777777" w:rsidR="00EF2EA6" w:rsidRPr="00DD264F" w:rsidRDefault="00EF2EA6" w:rsidP="00EF2EA6"/>
    <w:p w14:paraId="1119673E" w14:textId="77777777" w:rsidR="00EF2EA6" w:rsidRPr="00DD264F" w:rsidRDefault="00EF2EA6" w:rsidP="00EF2EA6">
      <w:pPr>
        <w:pStyle w:val="2"/>
        <w:ind w:firstLine="0"/>
        <w:jc w:val="center"/>
        <w:rPr>
          <w:b/>
          <w:bCs/>
          <w:sz w:val="32"/>
          <w:szCs w:val="32"/>
        </w:rPr>
      </w:pPr>
      <w:r w:rsidRPr="00DD264F">
        <w:rPr>
          <w:b/>
          <w:bCs/>
          <w:sz w:val="32"/>
          <w:szCs w:val="32"/>
        </w:rPr>
        <w:t>П Р И К А З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4443"/>
        <w:gridCol w:w="2679"/>
      </w:tblGrid>
      <w:tr w:rsidR="00EF2EA6" w:rsidRPr="00925413" w14:paraId="10AB3409" w14:textId="77777777" w:rsidTr="002149CC">
        <w:tc>
          <w:tcPr>
            <w:tcW w:w="567" w:type="dxa"/>
          </w:tcPr>
          <w:p w14:paraId="169A7DC2" w14:textId="77777777" w:rsidR="00EF2EA6" w:rsidRPr="001F580E" w:rsidRDefault="00EF2EA6" w:rsidP="002149CC">
            <w:pPr>
              <w:pStyle w:val="1"/>
              <w:rPr>
                <w:sz w:val="28"/>
                <w:szCs w:val="28"/>
              </w:rPr>
            </w:pPr>
            <w:proofErr w:type="spellStart"/>
            <w:r w:rsidRPr="001F580E">
              <w:rPr>
                <w:sz w:val="28"/>
                <w:szCs w:val="28"/>
              </w:rPr>
              <w:t>оот</w:t>
            </w:r>
            <w:proofErr w:type="spellEnd"/>
          </w:p>
        </w:tc>
        <w:tc>
          <w:tcPr>
            <w:tcW w:w="1701" w:type="dxa"/>
          </w:tcPr>
          <w:p w14:paraId="3FD732D9" w14:textId="77777777" w:rsidR="00EF2EA6" w:rsidRDefault="00EF2EA6" w:rsidP="002149CC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14:paraId="3DC69197" w14:textId="5C970546" w:rsidR="00F273F8" w:rsidRPr="001F580E" w:rsidRDefault="0004260E" w:rsidP="002149CC">
            <w:pPr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26</w:t>
            </w:r>
            <w:r w:rsidR="00586046">
              <w:rPr>
                <w:b/>
                <w:bCs/>
                <w:sz w:val="28"/>
                <w:szCs w:val="28"/>
                <w:u w:val="single"/>
              </w:rPr>
              <w:t>.07</w:t>
            </w:r>
            <w:r w:rsidR="0044064D">
              <w:rPr>
                <w:b/>
                <w:bCs/>
                <w:sz w:val="28"/>
                <w:szCs w:val="28"/>
                <w:u w:val="single"/>
              </w:rPr>
              <w:t>.202</w:t>
            </w:r>
            <w:r w:rsidR="00FD4478">
              <w:rPr>
                <w:b/>
                <w:bCs/>
                <w:sz w:val="28"/>
                <w:szCs w:val="28"/>
                <w:u w:val="single"/>
              </w:rPr>
              <w:t>4</w:t>
            </w:r>
          </w:p>
        </w:tc>
        <w:tc>
          <w:tcPr>
            <w:tcW w:w="4443" w:type="dxa"/>
          </w:tcPr>
          <w:p w14:paraId="05CC10C5" w14:textId="77777777" w:rsidR="00EF2EA6" w:rsidRPr="001F580E" w:rsidRDefault="00EF2EA6" w:rsidP="002149CC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2679" w:type="dxa"/>
          </w:tcPr>
          <w:p w14:paraId="00AC10EA" w14:textId="77777777" w:rsidR="00EF2EA6" w:rsidRPr="001F580E" w:rsidRDefault="00EF2EA6" w:rsidP="002149CC">
            <w:pPr>
              <w:pStyle w:val="1"/>
              <w:ind w:right="-108"/>
              <w:rPr>
                <w:sz w:val="28"/>
                <w:szCs w:val="28"/>
              </w:rPr>
            </w:pPr>
          </w:p>
          <w:p w14:paraId="64118F16" w14:textId="3D460553" w:rsidR="00EF2EA6" w:rsidRPr="00072101" w:rsidRDefault="00EF2EA6" w:rsidP="0044064D">
            <w:pPr>
              <w:pStyle w:val="1"/>
              <w:ind w:right="34"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99095A">
              <w:rPr>
                <w:sz w:val="28"/>
                <w:szCs w:val="28"/>
                <w:u w:val="single"/>
              </w:rPr>
              <w:t>№</w:t>
            </w:r>
            <w:r w:rsidR="00FD74C1">
              <w:rPr>
                <w:sz w:val="28"/>
                <w:szCs w:val="28"/>
                <w:u w:val="single"/>
              </w:rPr>
              <w:t xml:space="preserve"> </w:t>
            </w:r>
            <w:r w:rsidR="0004260E">
              <w:rPr>
                <w:sz w:val="28"/>
                <w:szCs w:val="28"/>
                <w:u w:val="single"/>
              </w:rPr>
              <w:t xml:space="preserve"> </w:t>
            </w:r>
            <w:r w:rsidR="0099095A">
              <w:rPr>
                <w:sz w:val="28"/>
                <w:szCs w:val="28"/>
                <w:u w:val="single"/>
              </w:rPr>
              <w:t xml:space="preserve"> </w:t>
            </w:r>
            <w:r w:rsidR="0073382B">
              <w:rPr>
                <w:sz w:val="28"/>
                <w:szCs w:val="28"/>
                <w:u w:val="single"/>
              </w:rPr>
              <w:t>27</w:t>
            </w:r>
            <w:r w:rsidR="0099095A">
              <w:rPr>
                <w:sz w:val="28"/>
                <w:szCs w:val="28"/>
                <w:u w:val="single"/>
              </w:rPr>
              <w:t xml:space="preserve"> </w:t>
            </w:r>
          </w:p>
        </w:tc>
      </w:tr>
    </w:tbl>
    <w:p w14:paraId="12F7F193" w14:textId="77777777" w:rsidR="00EF2EA6" w:rsidRDefault="00EF2EA6" w:rsidP="00EF2EA6">
      <w:pPr>
        <w:rPr>
          <w:sz w:val="28"/>
          <w:szCs w:val="28"/>
        </w:rPr>
      </w:pPr>
    </w:p>
    <w:p w14:paraId="4CFB3FA3" w14:textId="1504838D" w:rsidR="00EF2EA6" w:rsidRPr="001F36E5" w:rsidRDefault="00EF2EA6" w:rsidP="00EF2EA6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Порядка и методики планирования</w:t>
      </w:r>
    </w:p>
    <w:p w14:paraId="5A2D4031" w14:textId="77777777" w:rsidR="0004260E" w:rsidRDefault="00EF2EA6" w:rsidP="0004260E">
      <w:pPr>
        <w:jc w:val="center"/>
        <w:rPr>
          <w:sz w:val="28"/>
          <w:szCs w:val="28"/>
        </w:rPr>
      </w:pPr>
      <w:r>
        <w:rPr>
          <w:sz w:val="28"/>
          <w:szCs w:val="28"/>
        </w:rPr>
        <w:t>бюджетных ассигнований городского бюджета</w:t>
      </w:r>
    </w:p>
    <w:p w14:paraId="47CD38CB" w14:textId="77777777" w:rsidR="00BC778E" w:rsidRDefault="00EF2EA6" w:rsidP="000426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</w:t>
      </w:r>
      <w:r w:rsidR="0004260E">
        <w:rPr>
          <w:sz w:val="28"/>
          <w:szCs w:val="28"/>
        </w:rPr>
        <w:t xml:space="preserve"> </w:t>
      </w:r>
      <w:r w:rsidR="00FD74C1">
        <w:rPr>
          <w:sz w:val="28"/>
          <w:szCs w:val="28"/>
        </w:rPr>
        <w:t>очередной финансовый год</w:t>
      </w:r>
      <w:r>
        <w:rPr>
          <w:sz w:val="28"/>
          <w:szCs w:val="28"/>
        </w:rPr>
        <w:t xml:space="preserve"> </w:t>
      </w:r>
      <w:r w:rsidR="0099095A">
        <w:rPr>
          <w:sz w:val="28"/>
          <w:szCs w:val="28"/>
        </w:rPr>
        <w:t>и плановый период</w:t>
      </w:r>
    </w:p>
    <w:p w14:paraId="6ECE998F" w14:textId="14099992" w:rsidR="00EF2EA6" w:rsidRDefault="00BC778E" w:rsidP="0004260E">
      <w:pPr>
        <w:jc w:val="center"/>
        <w:rPr>
          <w:sz w:val="28"/>
          <w:szCs w:val="28"/>
        </w:rPr>
      </w:pPr>
      <w:r>
        <w:rPr>
          <w:sz w:val="28"/>
          <w:szCs w:val="28"/>
        </w:rPr>
        <w:t>(в редакции приказов от 05.08.2024 №29/1, 25.07.2025 №58, 15.08.2025 №64, 31.07.2026 №44)</w:t>
      </w:r>
      <w:r w:rsidR="0099095A">
        <w:rPr>
          <w:sz w:val="28"/>
          <w:szCs w:val="28"/>
        </w:rPr>
        <w:t xml:space="preserve"> </w:t>
      </w:r>
    </w:p>
    <w:p w14:paraId="06E5F4B2" w14:textId="77777777" w:rsidR="00EF2EA6" w:rsidRDefault="00EF2EA6" w:rsidP="00EF2EA6">
      <w:pPr>
        <w:ind w:firstLine="900"/>
        <w:jc w:val="center"/>
        <w:rPr>
          <w:sz w:val="28"/>
          <w:szCs w:val="28"/>
        </w:rPr>
      </w:pPr>
    </w:p>
    <w:p w14:paraId="3EE8F9F3" w14:textId="77777777" w:rsidR="00EF2EA6" w:rsidRDefault="00EF2EA6" w:rsidP="00EF2EA6">
      <w:pPr>
        <w:jc w:val="both"/>
        <w:rPr>
          <w:sz w:val="28"/>
          <w:szCs w:val="28"/>
        </w:rPr>
      </w:pPr>
    </w:p>
    <w:p w14:paraId="0AC9BC58" w14:textId="77777777" w:rsidR="00EF2EA6" w:rsidRPr="00B515A1" w:rsidRDefault="00EF2EA6" w:rsidP="00EF2EA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174.2 Бюджетного кодекса Российской Федерации</w:t>
      </w:r>
    </w:p>
    <w:p w14:paraId="784B2002" w14:textId="77777777" w:rsidR="00EF2EA6" w:rsidRPr="001F36E5" w:rsidRDefault="00EF2EA6" w:rsidP="00EF2EA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1F36E5">
        <w:rPr>
          <w:b/>
          <w:bCs/>
          <w:sz w:val="28"/>
          <w:szCs w:val="28"/>
        </w:rPr>
        <w:t xml:space="preserve"> р и к а з ы в а ю:</w:t>
      </w:r>
    </w:p>
    <w:p w14:paraId="7517D4B9" w14:textId="02151094" w:rsidR="00EF2EA6" w:rsidRPr="00FD74C1" w:rsidRDefault="005835EA" w:rsidP="00B878CC">
      <w:pPr>
        <w:pStyle w:val="a6"/>
        <w:numPr>
          <w:ilvl w:val="0"/>
          <w:numId w:val="1"/>
        </w:numPr>
        <w:tabs>
          <w:tab w:val="left" w:pos="0"/>
        </w:tabs>
        <w:ind w:left="0"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EF2EA6" w:rsidRPr="00FD74C1">
        <w:rPr>
          <w:sz w:val="28"/>
          <w:szCs w:val="28"/>
        </w:rPr>
        <w:t xml:space="preserve">Порядок планирования бюджетных ассигнований городского </w:t>
      </w:r>
      <w:r w:rsidR="0099095A" w:rsidRPr="00FD74C1">
        <w:rPr>
          <w:sz w:val="28"/>
          <w:szCs w:val="28"/>
        </w:rPr>
        <w:t xml:space="preserve">бюджета на </w:t>
      </w:r>
      <w:r w:rsidR="00FD74C1" w:rsidRPr="00FD74C1">
        <w:rPr>
          <w:sz w:val="28"/>
          <w:szCs w:val="28"/>
        </w:rPr>
        <w:t>очередной финансовый</w:t>
      </w:r>
      <w:r w:rsidR="0099095A" w:rsidRPr="00FD74C1">
        <w:rPr>
          <w:sz w:val="28"/>
          <w:szCs w:val="28"/>
        </w:rPr>
        <w:t xml:space="preserve"> год и плановый период </w:t>
      </w:r>
      <w:r w:rsidR="00EF2EA6" w:rsidRPr="00FD74C1">
        <w:rPr>
          <w:sz w:val="28"/>
          <w:szCs w:val="28"/>
        </w:rPr>
        <w:t>согласно приложению</w:t>
      </w:r>
      <w:r w:rsidR="00FD74C1" w:rsidRPr="00FD74C1">
        <w:rPr>
          <w:sz w:val="28"/>
          <w:szCs w:val="28"/>
        </w:rPr>
        <w:t xml:space="preserve"> </w:t>
      </w:r>
      <w:r w:rsidR="00B878CC">
        <w:rPr>
          <w:sz w:val="28"/>
          <w:szCs w:val="28"/>
        </w:rPr>
        <w:t xml:space="preserve">№ </w:t>
      </w:r>
      <w:r w:rsidR="00FD74C1" w:rsidRPr="00FD74C1">
        <w:rPr>
          <w:sz w:val="28"/>
          <w:szCs w:val="28"/>
        </w:rPr>
        <w:t>1</w:t>
      </w:r>
      <w:r w:rsidR="00B878CC">
        <w:rPr>
          <w:sz w:val="28"/>
          <w:szCs w:val="28"/>
        </w:rPr>
        <w:t xml:space="preserve"> к настоящему приказу</w:t>
      </w:r>
      <w:r w:rsidR="00EF2EA6" w:rsidRPr="00FD74C1">
        <w:rPr>
          <w:sz w:val="28"/>
          <w:szCs w:val="28"/>
        </w:rPr>
        <w:t>.</w:t>
      </w:r>
    </w:p>
    <w:p w14:paraId="2E48C1E8" w14:textId="6FAE2CB6" w:rsidR="00FD74C1" w:rsidRPr="00FD74C1" w:rsidRDefault="00FD74C1" w:rsidP="00B878CC">
      <w:pPr>
        <w:pStyle w:val="a6"/>
        <w:numPr>
          <w:ilvl w:val="0"/>
          <w:numId w:val="1"/>
        </w:numPr>
        <w:tabs>
          <w:tab w:val="left" w:pos="0"/>
        </w:tabs>
        <w:ind w:left="0"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Методику</w:t>
      </w:r>
      <w:r w:rsidRPr="00FD74C1">
        <w:rPr>
          <w:sz w:val="28"/>
          <w:szCs w:val="28"/>
        </w:rPr>
        <w:t xml:space="preserve"> планирования бюджетных ассигнований городского бюджета на очередной финансовый год и плановый период согласно приложению</w:t>
      </w:r>
      <w:r w:rsidR="00B878CC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="00B878CC">
        <w:rPr>
          <w:sz w:val="28"/>
          <w:szCs w:val="28"/>
        </w:rPr>
        <w:t xml:space="preserve"> </w:t>
      </w:r>
      <w:r w:rsidR="00B878CC" w:rsidRPr="00B878CC">
        <w:rPr>
          <w:sz w:val="28"/>
          <w:szCs w:val="28"/>
        </w:rPr>
        <w:t>к настоящему приказу</w:t>
      </w:r>
      <w:r w:rsidRPr="00FD74C1">
        <w:rPr>
          <w:sz w:val="28"/>
          <w:szCs w:val="28"/>
        </w:rPr>
        <w:t>.</w:t>
      </w:r>
    </w:p>
    <w:p w14:paraId="3843AF22" w14:textId="6FCE036B" w:rsidR="00EF2EA6" w:rsidRPr="00586046" w:rsidRDefault="00EF2EA6" w:rsidP="00B878CC">
      <w:pPr>
        <w:pStyle w:val="a6"/>
        <w:numPr>
          <w:ilvl w:val="0"/>
          <w:numId w:val="1"/>
        </w:numPr>
        <w:ind w:left="0" w:right="-1" w:firstLine="709"/>
        <w:jc w:val="both"/>
        <w:rPr>
          <w:sz w:val="28"/>
          <w:szCs w:val="28"/>
        </w:rPr>
      </w:pPr>
      <w:r w:rsidRPr="00586046">
        <w:rPr>
          <w:sz w:val="28"/>
          <w:szCs w:val="28"/>
        </w:rPr>
        <w:t>Субъектам бюджетного планирования обеспечить формирование бюджетных ассигно</w:t>
      </w:r>
      <w:r w:rsidR="0099095A" w:rsidRPr="00586046">
        <w:rPr>
          <w:sz w:val="28"/>
          <w:szCs w:val="28"/>
        </w:rPr>
        <w:t xml:space="preserve">ваний городского бюджета на </w:t>
      </w:r>
      <w:r w:rsidR="00FD74C1" w:rsidRPr="00586046">
        <w:rPr>
          <w:sz w:val="28"/>
          <w:szCs w:val="28"/>
        </w:rPr>
        <w:t>очередной финансовый</w:t>
      </w:r>
      <w:r w:rsidR="0099095A" w:rsidRPr="00586046">
        <w:rPr>
          <w:sz w:val="28"/>
          <w:szCs w:val="28"/>
        </w:rPr>
        <w:t xml:space="preserve"> год и плановый период </w:t>
      </w:r>
      <w:r w:rsidRPr="00586046">
        <w:rPr>
          <w:sz w:val="28"/>
          <w:szCs w:val="28"/>
        </w:rPr>
        <w:t>в соответствии с</w:t>
      </w:r>
      <w:r w:rsidR="005835EA">
        <w:rPr>
          <w:sz w:val="28"/>
          <w:szCs w:val="28"/>
        </w:rPr>
        <w:t xml:space="preserve"> настоящим приказом</w:t>
      </w:r>
      <w:r w:rsidRPr="00586046">
        <w:rPr>
          <w:sz w:val="28"/>
          <w:szCs w:val="28"/>
        </w:rPr>
        <w:t>.</w:t>
      </w:r>
    </w:p>
    <w:p w14:paraId="168E5C8D" w14:textId="01E32528" w:rsidR="00943CEE" w:rsidRDefault="00943CEE" w:rsidP="00B878CC">
      <w:pPr>
        <w:pStyle w:val="a6"/>
        <w:numPr>
          <w:ilvl w:val="0"/>
          <w:numId w:val="1"/>
        </w:numPr>
        <w:tabs>
          <w:tab w:val="left" w:pos="0"/>
        </w:tabs>
        <w:ind w:left="0"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п</w:t>
      </w:r>
      <w:r w:rsidR="00586046">
        <w:rPr>
          <w:sz w:val="28"/>
          <w:szCs w:val="28"/>
        </w:rPr>
        <w:t>риказ</w:t>
      </w:r>
      <w:r>
        <w:rPr>
          <w:sz w:val="28"/>
          <w:szCs w:val="28"/>
        </w:rPr>
        <w:t>ы</w:t>
      </w:r>
      <w:r w:rsidR="00586046">
        <w:rPr>
          <w:sz w:val="28"/>
          <w:szCs w:val="28"/>
        </w:rPr>
        <w:t xml:space="preserve"> Финансового управления администрации</w:t>
      </w:r>
      <w:r>
        <w:rPr>
          <w:sz w:val="28"/>
          <w:szCs w:val="28"/>
        </w:rPr>
        <w:t xml:space="preserve">  </w:t>
      </w:r>
      <w:r w:rsidR="00586046">
        <w:rPr>
          <w:sz w:val="28"/>
          <w:szCs w:val="28"/>
        </w:rPr>
        <w:t xml:space="preserve"> города </w:t>
      </w:r>
      <w:r>
        <w:rPr>
          <w:sz w:val="28"/>
          <w:szCs w:val="28"/>
        </w:rPr>
        <w:t xml:space="preserve">  </w:t>
      </w:r>
      <w:r w:rsidR="00586046">
        <w:rPr>
          <w:sz w:val="28"/>
          <w:szCs w:val="28"/>
        </w:rPr>
        <w:t>Благовещенска</w:t>
      </w:r>
      <w:r>
        <w:rPr>
          <w:sz w:val="28"/>
          <w:szCs w:val="28"/>
        </w:rPr>
        <w:t xml:space="preserve">   </w:t>
      </w:r>
      <w:r w:rsidR="00586046">
        <w:rPr>
          <w:sz w:val="28"/>
          <w:szCs w:val="28"/>
        </w:rPr>
        <w:t xml:space="preserve"> от 2</w:t>
      </w:r>
      <w:r w:rsidR="00FD4478">
        <w:rPr>
          <w:sz w:val="28"/>
          <w:szCs w:val="28"/>
        </w:rPr>
        <w:t>0</w:t>
      </w:r>
      <w:r w:rsidR="00586046">
        <w:rPr>
          <w:sz w:val="28"/>
          <w:szCs w:val="28"/>
        </w:rPr>
        <w:t>.07.20</w:t>
      </w:r>
      <w:r w:rsidR="0004260E">
        <w:rPr>
          <w:sz w:val="28"/>
          <w:szCs w:val="28"/>
        </w:rPr>
        <w:t>23</w:t>
      </w:r>
      <w:r w:rsidR="00586046">
        <w:rPr>
          <w:sz w:val="28"/>
          <w:szCs w:val="28"/>
        </w:rPr>
        <w:t xml:space="preserve"> № </w:t>
      </w:r>
      <w:r w:rsidR="00FD4478">
        <w:rPr>
          <w:sz w:val="28"/>
          <w:szCs w:val="28"/>
        </w:rPr>
        <w:t>26</w:t>
      </w:r>
      <w:r>
        <w:rPr>
          <w:sz w:val="28"/>
          <w:szCs w:val="28"/>
        </w:rPr>
        <w:t xml:space="preserve">; от 02.10.2023 </w:t>
      </w:r>
    </w:p>
    <w:p w14:paraId="1A4AF3A0" w14:textId="4051A0B0" w:rsidR="00586046" w:rsidRPr="00943CEE" w:rsidRDefault="00943CEE" w:rsidP="00943CEE">
      <w:pPr>
        <w:tabs>
          <w:tab w:val="left" w:pos="0"/>
        </w:tabs>
        <w:ind w:right="-1"/>
        <w:jc w:val="both"/>
        <w:rPr>
          <w:sz w:val="28"/>
          <w:szCs w:val="28"/>
        </w:rPr>
      </w:pPr>
      <w:r w:rsidRPr="00943CEE">
        <w:rPr>
          <w:sz w:val="28"/>
          <w:szCs w:val="28"/>
        </w:rPr>
        <w:t>№ 41</w:t>
      </w:r>
      <w:r w:rsidR="00586046" w:rsidRPr="00943CEE">
        <w:rPr>
          <w:sz w:val="28"/>
          <w:szCs w:val="28"/>
        </w:rPr>
        <w:t>.</w:t>
      </w:r>
    </w:p>
    <w:p w14:paraId="17A27AA1" w14:textId="2259FF08" w:rsidR="00EF2EA6" w:rsidRPr="00B32E97" w:rsidRDefault="00586046" w:rsidP="00B878CC">
      <w:pPr>
        <w:autoSpaceDE w:val="0"/>
        <w:autoSpaceDN w:val="0"/>
        <w:adjustRightInd w:val="0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F2EA6">
        <w:rPr>
          <w:sz w:val="28"/>
          <w:szCs w:val="28"/>
        </w:rPr>
        <w:t>. Контроль за исполнением настоящего приказа возложить на заместителя начальника Финансового управления Музыченко И.В.</w:t>
      </w:r>
    </w:p>
    <w:p w14:paraId="55830930" w14:textId="1F0448A3" w:rsidR="00FD4478" w:rsidRDefault="00FD4478" w:rsidP="00B878CC">
      <w:pPr>
        <w:ind w:right="-1" w:firstLine="748"/>
        <w:jc w:val="both"/>
        <w:rPr>
          <w:b/>
          <w:bCs/>
          <w:sz w:val="28"/>
          <w:szCs w:val="28"/>
        </w:rPr>
      </w:pPr>
    </w:p>
    <w:p w14:paraId="026352A9" w14:textId="77777777" w:rsidR="00FD4478" w:rsidRPr="001F36E5" w:rsidRDefault="00FD4478" w:rsidP="00B878CC">
      <w:pPr>
        <w:ind w:right="-1" w:firstLine="748"/>
        <w:jc w:val="both"/>
        <w:rPr>
          <w:b/>
          <w:bCs/>
          <w:sz w:val="28"/>
          <w:szCs w:val="28"/>
        </w:rPr>
      </w:pPr>
    </w:p>
    <w:p w14:paraId="20ADF9E6" w14:textId="77777777" w:rsidR="00EF2EA6" w:rsidRDefault="00EF2EA6" w:rsidP="00EF2EA6">
      <w:pPr>
        <w:jc w:val="both"/>
        <w:rPr>
          <w:sz w:val="28"/>
          <w:szCs w:val="28"/>
        </w:rPr>
      </w:pPr>
    </w:p>
    <w:p w14:paraId="4D58B9E1" w14:textId="191406A4" w:rsidR="00EF2EA6" w:rsidRDefault="00EF2EA6" w:rsidP="00EF2EA6">
      <w:pPr>
        <w:jc w:val="both"/>
        <w:rPr>
          <w:sz w:val="28"/>
          <w:szCs w:val="28"/>
        </w:rPr>
      </w:pPr>
    </w:p>
    <w:p w14:paraId="304F792D" w14:textId="73E884A4" w:rsidR="00CE0F3E" w:rsidRDefault="00CE0F3E" w:rsidP="00EF2EA6">
      <w:pPr>
        <w:jc w:val="both"/>
        <w:rPr>
          <w:sz w:val="28"/>
          <w:szCs w:val="28"/>
        </w:rPr>
      </w:pPr>
    </w:p>
    <w:p w14:paraId="3A358ADA" w14:textId="331CB007" w:rsidR="00CE0F3E" w:rsidRDefault="00CE0F3E" w:rsidP="00EF2EA6">
      <w:pPr>
        <w:jc w:val="both"/>
        <w:rPr>
          <w:sz w:val="28"/>
          <w:szCs w:val="28"/>
        </w:rPr>
      </w:pPr>
    </w:p>
    <w:p w14:paraId="6E99C66B" w14:textId="1C5DFAD3" w:rsidR="00CE0F3E" w:rsidRDefault="00CE0F3E" w:rsidP="00EF2EA6">
      <w:pPr>
        <w:jc w:val="both"/>
        <w:rPr>
          <w:sz w:val="28"/>
          <w:szCs w:val="28"/>
        </w:rPr>
      </w:pPr>
    </w:p>
    <w:p w14:paraId="5C6C1F2E" w14:textId="3AF52032" w:rsidR="00CE0F3E" w:rsidRDefault="00CE0F3E" w:rsidP="00EF2EA6">
      <w:pPr>
        <w:jc w:val="both"/>
        <w:rPr>
          <w:sz w:val="28"/>
          <w:szCs w:val="28"/>
        </w:rPr>
      </w:pPr>
    </w:p>
    <w:p w14:paraId="68E0FAFF" w14:textId="1A0A0ADD" w:rsidR="00CE0F3E" w:rsidRDefault="00CE0F3E" w:rsidP="00EF2EA6">
      <w:pPr>
        <w:jc w:val="both"/>
        <w:rPr>
          <w:sz w:val="28"/>
          <w:szCs w:val="28"/>
        </w:rPr>
      </w:pPr>
    </w:p>
    <w:p w14:paraId="0E4F8E4A" w14:textId="1D1263BC" w:rsidR="00CE0F3E" w:rsidRDefault="00CE0F3E" w:rsidP="00EF2EA6">
      <w:pPr>
        <w:jc w:val="both"/>
        <w:rPr>
          <w:sz w:val="28"/>
          <w:szCs w:val="28"/>
        </w:rPr>
      </w:pPr>
    </w:p>
    <w:p w14:paraId="6588D546" w14:textId="4D6ABE30" w:rsidR="00CE0F3E" w:rsidRDefault="00CE0F3E" w:rsidP="00EF2EA6">
      <w:pPr>
        <w:jc w:val="both"/>
        <w:rPr>
          <w:sz w:val="28"/>
          <w:szCs w:val="28"/>
        </w:rPr>
      </w:pPr>
    </w:p>
    <w:p w14:paraId="130F1686" w14:textId="44DFD969" w:rsidR="00CE0F3E" w:rsidRDefault="00CE0F3E" w:rsidP="00EF2EA6">
      <w:pPr>
        <w:jc w:val="both"/>
        <w:rPr>
          <w:sz w:val="28"/>
          <w:szCs w:val="28"/>
        </w:rPr>
      </w:pPr>
    </w:p>
    <w:sectPr w:rsidR="00CE0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A049B"/>
    <w:multiLevelType w:val="hybridMultilevel"/>
    <w:tmpl w:val="B434C448"/>
    <w:lvl w:ilvl="0" w:tplc="A20C2D42">
      <w:start w:val="1"/>
      <w:numFmt w:val="decimal"/>
      <w:lvlText w:val="%1."/>
      <w:lvlJc w:val="left"/>
      <w:pPr>
        <w:ind w:left="1245" w:hanging="5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2365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EA6"/>
    <w:rsid w:val="000420C7"/>
    <w:rsid w:val="0004260E"/>
    <w:rsid w:val="000A3EE8"/>
    <w:rsid w:val="001B6FCE"/>
    <w:rsid w:val="001D0F0F"/>
    <w:rsid w:val="003B05B0"/>
    <w:rsid w:val="0044064D"/>
    <w:rsid w:val="0047553C"/>
    <w:rsid w:val="004F47B4"/>
    <w:rsid w:val="00525C31"/>
    <w:rsid w:val="005835EA"/>
    <w:rsid w:val="00586046"/>
    <w:rsid w:val="0070365B"/>
    <w:rsid w:val="0073382B"/>
    <w:rsid w:val="00780065"/>
    <w:rsid w:val="00943CEE"/>
    <w:rsid w:val="0099095A"/>
    <w:rsid w:val="00A61858"/>
    <w:rsid w:val="00B878CC"/>
    <w:rsid w:val="00BC778E"/>
    <w:rsid w:val="00CE0F3E"/>
    <w:rsid w:val="00D0566C"/>
    <w:rsid w:val="00D61F2C"/>
    <w:rsid w:val="00D77F1A"/>
    <w:rsid w:val="00E316CF"/>
    <w:rsid w:val="00EF2EA6"/>
    <w:rsid w:val="00F273F8"/>
    <w:rsid w:val="00F6387A"/>
    <w:rsid w:val="00FD4478"/>
    <w:rsid w:val="00FD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A361"/>
  <w15:chartTrackingRefBased/>
  <w15:docId w15:val="{86C421C7-30B1-4042-B695-B312DB4F7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EF2EA6"/>
    <w:pPr>
      <w:keepNext/>
      <w:widowControl w:val="0"/>
      <w:overflowPunct w:val="0"/>
      <w:autoSpaceDE w:val="0"/>
      <w:autoSpaceDN w:val="0"/>
      <w:adjustRightInd w:val="0"/>
      <w:ind w:firstLine="2127"/>
      <w:textAlignment w:val="baseline"/>
    </w:pPr>
    <w:rPr>
      <w:b/>
      <w:sz w:val="20"/>
      <w:szCs w:val="20"/>
    </w:rPr>
  </w:style>
  <w:style w:type="paragraph" w:customStyle="1" w:styleId="2">
    <w:name w:val="заголовок 2"/>
    <w:basedOn w:val="a"/>
    <w:next w:val="a"/>
    <w:rsid w:val="00EF2EA6"/>
    <w:pPr>
      <w:keepNext/>
      <w:widowControl w:val="0"/>
      <w:overflowPunct w:val="0"/>
      <w:autoSpaceDE w:val="0"/>
      <w:autoSpaceDN w:val="0"/>
      <w:adjustRightInd w:val="0"/>
      <w:ind w:firstLine="1985"/>
      <w:textAlignment w:val="baseline"/>
    </w:pPr>
    <w:rPr>
      <w:szCs w:val="20"/>
    </w:rPr>
  </w:style>
  <w:style w:type="paragraph" w:styleId="a3">
    <w:name w:val="Body Text Indent"/>
    <w:basedOn w:val="a"/>
    <w:link w:val="a4"/>
    <w:rsid w:val="00EF2EA6"/>
    <w:pPr>
      <w:ind w:firstLine="74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F2EA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EF2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FD74C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16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16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Власова Татьяна</cp:lastModifiedBy>
  <cp:revision>2</cp:revision>
  <cp:lastPrinted>2024-07-26T07:22:00Z</cp:lastPrinted>
  <dcterms:created xsi:type="dcterms:W3CDTF">2026-08-04T03:54:00Z</dcterms:created>
  <dcterms:modified xsi:type="dcterms:W3CDTF">2026-08-04T03:54:00Z</dcterms:modified>
</cp:coreProperties>
</file>